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20D3" w:rsidP="00B520D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5-140-2106/2024</w:t>
      </w:r>
    </w:p>
    <w:p w:rsidR="00B520D3" w:rsidRPr="000E6C64" w:rsidP="000E6C64">
      <w:pPr>
        <w:ind w:firstLine="567"/>
        <w:jc w:val="right"/>
        <w:rPr>
          <w:rFonts w:ascii="Tahoma" w:hAnsi="Tahoma" w:cs="Tahoma"/>
          <w:bCs/>
        </w:rPr>
      </w:pPr>
      <w:r w:rsidRPr="000E6C64">
        <w:rPr>
          <w:rFonts w:ascii="Tahoma" w:hAnsi="Tahoma" w:cs="Tahoma"/>
          <w:bCs/>
        </w:rPr>
        <w:t>86MS0046-01-2024-000103-60</w:t>
      </w:r>
    </w:p>
    <w:p w:rsidR="000E6C64" w:rsidP="00B520D3">
      <w:pPr>
        <w:ind w:firstLine="567"/>
        <w:jc w:val="center"/>
        <w:rPr>
          <w:sz w:val="24"/>
          <w:szCs w:val="24"/>
        </w:rPr>
      </w:pPr>
    </w:p>
    <w:p w:rsidR="00B520D3" w:rsidP="00B520D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520D3" w:rsidP="00B520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B520D3" w:rsidP="00B520D3">
      <w:pPr>
        <w:ind w:firstLine="567"/>
        <w:jc w:val="both"/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B520D3" w:rsidP="00B520D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B520D3" w:rsidP="00B520D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B520D3" w:rsidP="00B520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Р.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  <w:r>
        <w:rPr>
          <w:sz w:val="24"/>
          <w:szCs w:val="24"/>
        </w:rPr>
        <w:t>,</w:t>
      </w:r>
    </w:p>
    <w:p w:rsidR="00B520D3" w:rsidP="00B520D3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B520D3" w:rsidP="00B520D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18810086220001735934 от 08.09.2023 года  по  ч.2 ст. 12.3 Кодекса РФ об АП, вступившим в законную силу 19.09.2023, Рахматиллаев Б.-М</w:t>
      </w:r>
      <w:r>
        <w:rPr>
          <w:color w:val="000000"/>
          <w:sz w:val="24"/>
          <w:szCs w:val="24"/>
        </w:rPr>
        <w:t xml:space="preserve">.С.у.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B520D3" w:rsidP="00B520D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Рахматиллаев Б.-М.С.у.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</w:t>
      </w:r>
      <w:r>
        <w:rPr>
          <w:rFonts w:ascii="Times New Roman" w:hAnsi="Times New Roman"/>
          <w:sz w:val="24"/>
          <w:szCs w:val="24"/>
        </w:rPr>
        <w:t>жащим образом, посредствам СМС сообщения.</w:t>
      </w:r>
    </w:p>
    <w:p w:rsidR="00B520D3" w:rsidP="00B520D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</w:t>
      </w:r>
      <w:r>
        <w:rPr>
          <w:sz w:val="24"/>
          <w:szCs w:val="24"/>
        </w:rPr>
        <w:t xml:space="preserve">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</w:t>
      </w:r>
      <w:r>
        <w:rPr>
          <w:sz w:val="24"/>
          <w:szCs w:val="24"/>
        </w:rPr>
        <w:t>не заявлено ходатайство об отложении рассмотрения дела либо такое ходатайство оставлено без удовлетворения.</w:t>
      </w:r>
    </w:p>
    <w:p w:rsidR="00B520D3" w:rsidP="00B520D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color w:val="000000"/>
          <w:sz w:val="24"/>
          <w:szCs w:val="24"/>
        </w:rPr>
        <w:t>Рахматиллаев Б.-М.С.у</w:t>
      </w:r>
      <w:r>
        <w:rPr>
          <w:rFonts w:ascii="Times New Roman" w:hAnsi="Times New Roman"/>
          <w:sz w:val="24"/>
          <w:szCs w:val="24"/>
        </w:rPr>
        <w:t>.</w:t>
      </w:r>
    </w:p>
    <w:p w:rsidR="00B520D3" w:rsidP="00B520D3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75 ЗК № 049456 от 08 января 2024 года, согласно которому Рахматиллаеву Б.-М.С.у. были разъяснены его процессуальные права, предусмотренные ст. 25.1 КоАП РФ, а также в</w:t>
      </w:r>
      <w:r>
        <w:rPr>
          <w:sz w:val="24"/>
          <w:szCs w:val="24"/>
        </w:rPr>
        <w:t xml:space="preserve">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18810086220001735934 от 08.09.2023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</w:t>
      </w:r>
      <w:r>
        <w:rPr>
          <w:sz w:val="24"/>
          <w:szCs w:val="24"/>
        </w:rPr>
        <w:t xml:space="preserve">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12.3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</w:t>
      </w:r>
      <w:r>
        <w:rPr>
          <w:sz w:val="24"/>
          <w:szCs w:val="24"/>
        </w:rPr>
        <w:t xml:space="preserve">министративного штрафа,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</w:t>
      </w:r>
      <w:r>
        <w:rPr>
          <w:sz w:val="24"/>
          <w:szCs w:val="24"/>
        </w:rPr>
        <w:t>вном правонарушении.</w:t>
      </w:r>
    </w:p>
    <w:p w:rsidR="00B520D3" w:rsidP="00B520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</w:t>
      </w:r>
      <w:r>
        <w:rPr>
          <w:sz w:val="24"/>
          <w:szCs w:val="24"/>
        </w:rPr>
        <w:t xml:space="preserve">ии административного 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</w:t>
      </w:r>
      <w:r>
        <w:rPr>
          <w:sz w:val="24"/>
          <w:szCs w:val="24"/>
        </w:rPr>
        <w:t>.</w:t>
      </w:r>
    </w:p>
    <w:p w:rsidR="00B520D3" w:rsidP="00B520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09 сентября 2023 года,</w:t>
      </w:r>
      <w:r>
        <w:rPr>
          <w:sz w:val="24"/>
          <w:szCs w:val="24"/>
        </w:rPr>
        <w:t xml:space="preserve"> вступило в законную силу 19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</w:t>
      </w:r>
      <w:r>
        <w:rPr>
          <w:sz w:val="24"/>
          <w:szCs w:val="24"/>
        </w:rPr>
        <w:t xml:space="preserve"> 18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B520D3" w:rsidP="00B520D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B520D3" w:rsidP="00B520D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</w:t>
      </w:r>
      <w:r>
        <w:rPr>
          <w:sz w:val="24"/>
          <w:szCs w:val="24"/>
        </w:rPr>
        <w:t xml:space="preserve">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B520D3" w:rsidP="00B520D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</w:t>
      </w:r>
      <w:r>
        <w:rPr>
          <w:sz w:val="24"/>
          <w:szCs w:val="24"/>
        </w:rPr>
        <w:t>ние, предусмотренное ч. 1 ст. 20.25 Кодекса РФ об АП.</w:t>
      </w:r>
    </w:p>
    <w:p w:rsidR="00B520D3" w:rsidP="00B520D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</w:t>
      </w:r>
      <w:r>
        <w:rPr>
          <w:sz w:val="24"/>
          <w:szCs w:val="24"/>
        </w:rPr>
        <w:t>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B520D3" w:rsidP="00B520D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</w:t>
      </w:r>
      <w:r>
        <w:rPr>
          <w:sz w:val="24"/>
          <w:szCs w:val="24"/>
        </w:rPr>
        <w:t xml:space="preserve">мировой судья, </w:t>
      </w:r>
    </w:p>
    <w:p w:rsidR="00B520D3" w:rsidP="00B520D3">
      <w:pPr>
        <w:ind w:firstLine="567"/>
        <w:jc w:val="center"/>
        <w:rPr>
          <w:sz w:val="24"/>
          <w:szCs w:val="24"/>
        </w:rPr>
      </w:pPr>
    </w:p>
    <w:p w:rsidR="00B520D3" w:rsidP="00B520D3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B520D3" w:rsidP="00B520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</w:t>
      </w:r>
      <w:r>
        <w:rPr>
          <w:sz w:val="24"/>
          <w:szCs w:val="24"/>
        </w:rPr>
        <w:t xml:space="preserve">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0E6C64" w:rsidRPr="000E6C64" w:rsidP="000E6C64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0E6C64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E6C64">
        <w:rPr>
          <w:color w:val="006600"/>
          <w:sz w:val="24"/>
          <w:szCs w:val="24"/>
          <w:lang w:val="en-US"/>
        </w:rPr>
        <w:t>D</w:t>
      </w:r>
      <w:r w:rsidRPr="000E6C64">
        <w:rPr>
          <w:color w:val="006600"/>
          <w:sz w:val="24"/>
          <w:szCs w:val="24"/>
        </w:rPr>
        <w:t>08080, КПП 860101001, ИНН 8601073664, БИ</w:t>
      </w:r>
      <w:r w:rsidRPr="000E6C64">
        <w:rPr>
          <w:color w:val="006600"/>
          <w:sz w:val="24"/>
          <w:szCs w:val="24"/>
        </w:rPr>
        <w:t>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E6C64">
        <w:rPr>
          <w:color w:val="0D0D0D"/>
          <w:sz w:val="24"/>
          <w:szCs w:val="24"/>
        </w:rPr>
        <w:t xml:space="preserve"> </w:t>
      </w:r>
      <w:r w:rsidRPr="000E6C64">
        <w:rPr>
          <w:color w:val="C00000"/>
          <w:sz w:val="24"/>
          <w:szCs w:val="24"/>
        </w:rPr>
        <w:t>КБК 72011601203019000140</w:t>
      </w:r>
      <w:r w:rsidRPr="000E6C64">
        <w:rPr>
          <w:color w:val="FF0000"/>
          <w:sz w:val="24"/>
          <w:szCs w:val="24"/>
        </w:rPr>
        <w:t xml:space="preserve">, </w:t>
      </w:r>
      <w:r w:rsidRPr="000E6C64">
        <w:rPr>
          <w:color w:val="000000"/>
          <w:sz w:val="24"/>
          <w:szCs w:val="24"/>
          <w:u w:val="single"/>
        </w:rPr>
        <w:t>идентификатор</w:t>
      </w:r>
      <w:r w:rsidRPr="000E6C64">
        <w:rPr>
          <w:sz w:val="24"/>
          <w:szCs w:val="24"/>
        </w:rPr>
        <w:t xml:space="preserve"> </w:t>
      </w:r>
      <w:r w:rsidRPr="000E6C64">
        <w:rPr>
          <w:color w:val="FF0000"/>
          <w:sz w:val="24"/>
          <w:szCs w:val="24"/>
          <w:u w:val="single"/>
        </w:rPr>
        <w:t xml:space="preserve">0412365400465001402420180. </w:t>
      </w:r>
    </w:p>
    <w:p w:rsidR="00B520D3" w:rsidP="00B520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</w:t>
      </w:r>
      <w:r>
        <w:rPr>
          <w:sz w:val="24"/>
          <w:szCs w:val="24"/>
        </w:rPr>
        <w:t xml:space="preserve">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B520D3" w:rsidP="00B520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</w:t>
      </w:r>
      <w:r>
        <w:rPr>
          <w:sz w:val="24"/>
          <w:szCs w:val="24"/>
        </w:rPr>
        <w:t>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B520D3" w:rsidP="00B520D3">
      <w:pPr>
        <w:ind w:firstLine="540"/>
        <w:jc w:val="both"/>
        <w:rPr>
          <w:sz w:val="24"/>
          <w:szCs w:val="24"/>
        </w:rPr>
      </w:pPr>
    </w:p>
    <w:p w:rsidR="00B520D3" w:rsidP="0097108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B520D3" w:rsidP="00B520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B520D3" w:rsidP="00B520D3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B520D3" w:rsidP="00B520D3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>
      <w:pPr>
        <w:rPr>
          <w:sz w:val="24"/>
          <w:szCs w:val="24"/>
        </w:rPr>
      </w:pPr>
    </w:p>
    <w:p w:rsidR="00B520D3" w:rsidP="00B520D3"/>
    <w:p w:rsidR="00B520D3" w:rsidP="00B520D3"/>
    <w:p w:rsidR="00B520D3" w:rsidP="00B520D3"/>
    <w:p w:rsidR="00B520D3" w:rsidP="00B520D3"/>
    <w:p w:rsidR="00B520D3" w:rsidP="00B520D3"/>
    <w:p w:rsidR="00B520D3" w:rsidP="00B520D3"/>
    <w:p w:rsidR="001E2DF3"/>
    <w:sectPr w:rsidSect="00E605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4D"/>
    <w:rsid w:val="00092D4D"/>
    <w:rsid w:val="000E6C64"/>
    <w:rsid w:val="001E2DF3"/>
    <w:rsid w:val="00971086"/>
    <w:rsid w:val="00B520D3"/>
    <w:rsid w:val="00E605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905BE1-4490-4975-ADF9-FBEC5E8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520D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B520D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52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52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053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0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